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7A69B83" w14:textId="77777777" w:rsidR="00373FA9" w:rsidRDefault="00373FA9" w:rsidP="00373FA9">
      <w:pPr>
        <w:jc w:val="right"/>
        <w:rPr>
          <w:color w:val="FF0000"/>
          <w:sz w:val="24"/>
          <w:szCs w:val="24"/>
        </w:rPr>
      </w:pPr>
      <w:r>
        <w:rPr>
          <w:rFonts w:hint="eastAsia"/>
          <w:color w:val="FF0000"/>
          <w:sz w:val="24"/>
          <w:szCs w:val="24"/>
        </w:rPr>
        <w:t>番　　　号</w:t>
      </w:r>
    </w:p>
    <w:p w14:paraId="6DA8A81C" w14:textId="77777777" w:rsidR="00373FA9" w:rsidRDefault="00373FA9" w:rsidP="00373FA9">
      <w:pPr>
        <w:jc w:val="right"/>
        <w:rPr>
          <w:color w:val="000000"/>
          <w:sz w:val="24"/>
          <w:szCs w:val="24"/>
        </w:rPr>
      </w:pPr>
      <w:r>
        <w:rPr>
          <w:rFonts w:hint="eastAsia"/>
          <w:color w:val="000000"/>
          <w:sz w:val="24"/>
          <w:szCs w:val="24"/>
        </w:rPr>
        <w:t xml:space="preserve">　　令和</w:t>
      </w:r>
      <w:r>
        <w:rPr>
          <w:rFonts w:hint="eastAsia"/>
          <w:color w:val="FF0000"/>
          <w:sz w:val="24"/>
          <w:szCs w:val="24"/>
        </w:rPr>
        <w:t>○○</w:t>
      </w:r>
      <w:r>
        <w:rPr>
          <w:rFonts w:hint="eastAsia"/>
          <w:color w:val="000000"/>
          <w:sz w:val="24"/>
          <w:szCs w:val="24"/>
        </w:rPr>
        <w:t>年</w:t>
      </w:r>
      <w:r>
        <w:rPr>
          <w:rFonts w:hint="eastAsia"/>
          <w:color w:val="FF0000"/>
          <w:sz w:val="24"/>
          <w:szCs w:val="24"/>
        </w:rPr>
        <w:t>○○</w:t>
      </w:r>
      <w:r>
        <w:rPr>
          <w:rFonts w:hint="eastAsia"/>
          <w:color w:val="000000"/>
          <w:sz w:val="24"/>
          <w:szCs w:val="24"/>
        </w:rPr>
        <w:t>月</w:t>
      </w:r>
      <w:r>
        <w:rPr>
          <w:rFonts w:hint="eastAsia"/>
          <w:color w:val="FF0000"/>
          <w:sz w:val="24"/>
          <w:szCs w:val="24"/>
        </w:rPr>
        <w:t>○○</w:t>
      </w:r>
      <w:r>
        <w:rPr>
          <w:rFonts w:hint="eastAsia"/>
          <w:color w:val="000000"/>
          <w:sz w:val="24"/>
          <w:szCs w:val="24"/>
        </w:rPr>
        <w:t>日</w:t>
      </w:r>
    </w:p>
    <w:p w14:paraId="7E45B6F4" w14:textId="594573B1" w:rsidR="008A0765" w:rsidRPr="00373FA9" w:rsidRDefault="008A0765" w:rsidP="00C9009A">
      <w:pPr>
        <w:spacing w:line="280" w:lineRule="exact"/>
        <w:rPr>
          <w:rFonts w:ascii="ＭＳ 明朝" w:hAnsi="ＭＳ 明朝"/>
          <w:color w:val="000000"/>
          <w:sz w:val="24"/>
          <w:szCs w:val="24"/>
        </w:rPr>
      </w:pPr>
    </w:p>
    <w:p w14:paraId="171BFA5D" w14:textId="18A424B3" w:rsidR="00373FA9" w:rsidRDefault="00373FA9" w:rsidP="00373FA9">
      <w:pPr>
        <w:tabs>
          <w:tab w:val="left" w:pos="5445"/>
        </w:tabs>
        <w:jc w:val="left"/>
        <w:rPr>
          <w:color w:val="FF0000"/>
          <w:kern w:val="0"/>
          <w:sz w:val="24"/>
          <w:szCs w:val="24"/>
        </w:rPr>
      </w:pPr>
      <w:r>
        <w:rPr>
          <w:rFonts w:hint="eastAsia"/>
          <w:color w:val="FF0000"/>
          <w:kern w:val="0"/>
          <w:sz w:val="24"/>
          <w:szCs w:val="24"/>
        </w:rPr>
        <w:t>広島県森林・山村多面的機能発揮対策</w:t>
      </w:r>
    </w:p>
    <w:p w14:paraId="10BA7716" w14:textId="14F0512F" w:rsidR="008A0765" w:rsidRDefault="00373FA9" w:rsidP="00373FA9">
      <w:pPr>
        <w:spacing w:line="280" w:lineRule="exact"/>
        <w:rPr>
          <w:rFonts w:ascii="ＭＳ 明朝" w:hAnsi="ＭＳ 明朝"/>
          <w:color w:val="000000"/>
          <w:sz w:val="24"/>
          <w:szCs w:val="24"/>
        </w:rPr>
      </w:pPr>
      <w:r>
        <w:rPr>
          <w:rFonts w:hint="eastAsia"/>
          <w:color w:val="FF0000"/>
          <w:sz w:val="24"/>
          <w:szCs w:val="24"/>
        </w:rPr>
        <w:t>地域協議会　　会長　〇〇　〇〇　　殿</w:t>
      </w:r>
    </w:p>
    <w:p w14:paraId="619D8C8D" w14:textId="77777777" w:rsidR="00C9009A" w:rsidRPr="00C9009A" w:rsidRDefault="00C9009A" w:rsidP="00C9009A">
      <w:pPr>
        <w:spacing w:line="280" w:lineRule="exact"/>
        <w:ind w:leftChars="100" w:left="210"/>
        <w:rPr>
          <w:rFonts w:ascii="ＭＳ 明朝" w:hAnsi="ＭＳ 明朝"/>
          <w:color w:val="000000"/>
          <w:sz w:val="24"/>
          <w:szCs w:val="24"/>
        </w:rPr>
      </w:pPr>
    </w:p>
    <w:p w14:paraId="42B5A2B6" w14:textId="12832FCC" w:rsidR="008A0765" w:rsidRPr="00373FA9" w:rsidRDefault="008A0765" w:rsidP="008A0765">
      <w:pPr>
        <w:wordWrap w:val="0"/>
        <w:spacing w:line="280" w:lineRule="exact"/>
        <w:ind w:rightChars="100" w:right="210"/>
        <w:jc w:val="right"/>
        <w:rPr>
          <w:rFonts w:ascii="ＭＳ 明朝" w:hAnsi="ＭＳ 明朝"/>
          <w:color w:val="FF0000"/>
          <w:sz w:val="24"/>
          <w:szCs w:val="24"/>
        </w:rPr>
      </w:pPr>
      <w:r w:rsidRPr="00373FA9">
        <w:rPr>
          <w:rFonts w:ascii="ＭＳ 明朝" w:hAnsi="ＭＳ 明朝" w:hint="eastAsia"/>
          <w:color w:val="FF0000"/>
          <w:sz w:val="24"/>
          <w:szCs w:val="24"/>
        </w:rPr>
        <w:t xml:space="preserve">　　</w:t>
      </w:r>
      <w:r w:rsidR="000C581A" w:rsidRPr="00373FA9">
        <w:rPr>
          <w:rFonts w:ascii="ＭＳ 明朝" w:hAnsi="ＭＳ 明朝" w:hint="eastAsia"/>
          <w:color w:val="FF0000"/>
          <w:sz w:val="24"/>
          <w:szCs w:val="24"/>
          <w:lang w:eastAsia="zh-TW"/>
        </w:rPr>
        <w:t>○○の森保全の会</w:t>
      </w:r>
    </w:p>
    <w:p w14:paraId="5CFB91E4" w14:textId="1DC7B8DD" w:rsidR="008A0765" w:rsidRPr="00373FA9" w:rsidRDefault="008A0765" w:rsidP="008A0765">
      <w:pPr>
        <w:spacing w:line="280" w:lineRule="exact"/>
        <w:ind w:rightChars="100" w:right="210"/>
        <w:jc w:val="right"/>
        <w:rPr>
          <w:rFonts w:ascii="ＭＳ 明朝" w:hAnsi="ＭＳ 明朝"/>
          <w:color w:val="FF0000"/>
          <w:sz w:val="24"/>
          <w:szCs w:val="24"/>
        </w:rPr>
      </w:pPr>
      <w:r w:rsidRPr="00373FA9">
        <w:rPr>
          <w:rFonts w:ascii="ＭＳ 明朝" w:hAnsi="ＭＳ 明朝" w:hint="eastAsia"/>
          <w:color w:val="FF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7A6CA550" w:rsidR="00DA36F6" w:rsidRPr="00354B68" w:rsidRDefault="00373FA9" w:rsidP="008A0765">
      <w:pPr>
        <w:spacing w:line="280" w:lineRule="exact"/>
        <w:ind w:leftChars="300" w:left="630" w:rightChars="200" w:right="420"/>
        <w:rPr>
          <w:rFonts w:ascii="ＭＳ 明朝" w:hAnsi="ＭＳ 明朝"/>
          <w:color w:val="000000"/>
          <w:sz w:val="24"/>
          <w:szCs w:val="24"/>
        </w:rPr>
      </w:pPr>
      <w:r>
        <w:rPr>
          <w:rFonts w:ascii="ＭＳ 明朝" w:hAnsi="ＭＳ 明朝" w:hint="eastAsia"/>
          <w:color w:val="000000"/>
          <w:sz w:val="24"/>
          <w:szCs w:val="24"/>
        </w:rPr>
        <w:t>令和７年度</w:t>
      </w:r>
      <w:r w:rsidR="00DA36F6"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DA36F6"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00AF0AE4">
        <w:rPr>
          <w:rFonts w:ascii="ＭＳ 明朝" w:hAnsi="ＭＳ 明朝" w:hint="eastAsia"/>
          <w:color w:val="000000"/>
          <w:sz w:val="24"/>
          <w:szCs w:val="24"/>
        </w:rPr>
        <w:t>採択</w:t>
      </w:r>
      <w:r w:rsidR="00DA36F6" w:rsidRPr="00354B68">
        <w:rPr>
          <w:rFonts w:ascii="ＭＳ 明朝" w:hAnsi="ＭＳ 明朝" w:hint="eastAsia"/>
          <w:color w:val="000000"/>
          <w:sz w:val="24"/>
          <w:szCs w:val="24"/>
        </w:rPr>
        <w:t>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ED0D52C" w14:textId="77777777" w:rsidR="00AF0AE4" w:rsidRPr="00AF0AE4" w:rsidRDefault="00AF0AE4" w:rsidP="00AF0AE4">
      <w:pPr>
        <w:spacing w:line="280" w:lineRule="exact"/>
        <w:jc w:val="left"/>
        <w:rPr>
          <w:rFonts w:ascii="ＭＳ 明朝" w:hAnsi="ＭＳ 明朝"/>
          <w:color w:val="000000"/>
          <w:sz w:val="24"/>
          <w:szCs w:val="24"/>
          <w:lang w:eastAsia="zh-TW"/>
        </w:rPr>
      </w:pPr>
    </w:p>
    <w:p w14:paraId="6C8ED2AC" w14:textId="60F001E8"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１．事業費：　　　　　</w:t>
      </w:r>
      <w:r w:rsidR="00373FA9">
        <w:rPr>
          <w:rFonts w:ascii="ＭＳ 明朝" w:hAnsi="ＭＳ 明朝" w:hint="eastAsia"/>
          <w:color w:val="000000"/>
          <w:sz w:val="24"/>
          <w:szCs w:val="24"/>
        </w:rPr>
        <w:t xml:space="preserve">　　</w:t>
      </w:r>
      <w:r w:rsidRPr="00373FA9">
        <w:rPr>
          <w:rFonts w:ascii="ＭＳ 明朝" w:hAnsi="ＭＳ 明朝" w:hint="eastAsia"/>
          <w:color w:val="FF0000"/>
          <w:sz w:val="24"/>
          <w:szCs w:val="24"/>
          <w:lang w:eastAsia="zh-TW"/>
        </w:rPr>
        <w:t>○○○，○○○円</w:t>
      </w:r>
    </w:p>
    <w:p w14:paraId="0BC49A90" w14:textId="77777777" w:rsidR="00AF0AE4" w:rsidRDefault="00AF0AE4" w:rsidP="00AF0AE4">
      <w:pPr>
        <w:spacing w:line="280" w:lineRule="exact"/>
        <w:jc w:val="left"/>
        <w:rPr>
          <w:rFonts w:ascii="ＭＳ 明朝" w:hAnsi="ＭＳ 明朝"/>
          <w:color w:val="000000"/>
          <w:sz w:val="24"/>
          <w:szCs w:val="24"/>
        </w:rPr>
      </w:pPr>
    </w:p>
    <w:p w14:paraId="3E34FA95" w14:textId="76CA10B2"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２．活動組織名：　　</w:t>
      </w:r>
      <w:r>
        <w:rPr>
          <w:rFonts w:ascii="ＭＳ 明朝" w:hAnsi="ＭＳ 明朝" w:hint="eastAsia"/>
          <w:color w:val="000000"/>
          <w:sz w:val="24"/>
          <w:szCs w:val="24"/>
        </w:rPr>
        <w:t xml:space="preserve">　　</w:t>
      </w:r>
      <w:r w:rsidRPr="00AF0AE4">
        <w:rPr>
          <w:rFonts w:ascii="ＭＳ 明朝" w:hAnsi="ＭＳ 明朝" w:hint="eastAsia"/>
          <w:color w:val="000000"/>
          <w:sz w:val="24"/>
          <w:szCs w:val="24"/>
          <w:lang w:eastAsia="zh-TW"/>
        </w:rPr>
        <w:t xml:space="preserve">　</w:t>
      </w:r>
      <w:r w:rsidRPr="00373FA9">
        <w:rPr>
          <w:rFonts w:ascii="ＭＳ 明朝" w:hAnsi="ＭＳ 明朝" w:hint="eastAsia"/>
          <w:color w:val="FF0000"/>
          <w:sz w:val="24"/>
          <w:szCs w:val="24"/>
          <w:lang w:eastAsia="zh-TW"/>
        </w:rPr>
        <w:t>○○の森保全の会</w:t>
      </w:r>
    </w:p>
    <w:p w14:paraId="574E9F82" w14:textId="77777777" w:rsidR="00AF0AE4" w:rsidRDefault="00AF0AE4" w:rsidP="00AF0AE4">
      <w:pPr>
        <w:spacing w:line="280" w:lineRule="exact"/>
        <w:jc w:val="left"/>
        <w:rPr>
          <w:rFonts w:ascii="ＭＳ 明朝" w:hAnsi="ＭＳ 明朝"/>
          <w:color w:val="000000"/>
          <w:sz w:val="24"/>
          <w:szCs w:val="24"/>
        </w:rPr>
      </w:pPr>
    </w:p>
    <w:p w14:paraId="117E07C3" w14:textId="5600937C" w:rsidR="00AF0AE4" w:rsidRPr="00AF0AE4" w:rsidRDefault="00AF0AE4" w:rsidP="00AF0AE4">
      <w:pPr>
        <w:spacing w:line="280" w:lineRule="exact"/>
        <w:jc w:val="left"/>
        <w:rPr>
          <w:rFonts w:ascii="ＭＳ 明朝" w:hAnsi="ＭＳ 明朝"/>
          <w:color w:val="000000"/>
          <w:sz w:val="24"/>
          <w:szCs w:val="24"/>
          <w:lang w:eastAsia="zh-TW"/>
        </w:rPr>
      </w:pPr>
      <w:r w:rsidRPr="00AF0AE4">
        <w:rPr>
          <w:rFonts w:ascii="ＭＳ 明朝" w:hAnsi="ＭＳ 明朝" w:hint="eastAsia"/>
          <w:color w:val="000000"/>
          <w:sz w:val="24"/>
          <w:szCs w:val="24"/>
          <w:lang w:eastAsia="zh-TW"/>
        </w:rPr>
        <w:t xml:space="preserve">３．着手予定年月日：　　 </w:t>
      </w:r>
      <w:r w:rsidRPr="00373FA9">
        <w:rPr>
          <w:rFonts w:ascii="ＭＳ 明朝" w:hAnsi="ＭＳ 明朝" w:hint="eastAsia"/>
          <w:color w:val="FF0000"/>
          <w:sz w:val="24"/>
          <w:szCs w:val="24"/>
          <w:lang w:eastAsia="zh-TW"/>
        </w:rPr>
        <w:t>令和</w:t>
      </w:r>
      <w:r w:rsidR="00373FA9" w:rsidRPr="00373FA9">
        <w:rPr>
          <w:rFonts w:ascii="ＭＳ 明朝" w:hAnsi="ＭＳ 明朝" w:hint="eastAsia"/>
          <w:color w:val="FF0000"/>
          <w:sz w:val="24"/>
          <w:szCs w:val="24"/>
        </w:rPr>
        <w:t>７</w:t>
      </w:r>
      <w:r w:rsidRPr="00373FA9">
        <w:rPr>
          <w:rFonts w:ascii="ＭＳ 明朝" w:hAnsi="ＭＳ 明朝" w:hint="eastAsia"/>
          <w:color w:val="FF0000"/>
          <w:sz w:val="24"/>
          <w:szCs w:val="24"/>
          <w:lang w:eastAsia="zh-TW"/>
        </w:rPr>
        <w:t>年</w:t>
      </w:r>
      <w:r w:rsidR="00373FA9" w:rsidRPr="00373FA9">
        <w:rPr>
          <w:rFonts w:ascii="ＭＳ 明朝" w:hAnsi="ＭＳ 明朝" w:hint="eastAsia"/>
          <w:color w:val="FF0000"/>
          <w:sz w:val="24"/>
          <w:szCs w:val="24"/>
        </w:rPr>
        <w:t>４</w:t>
      </w:r>
      <w:r w:rsidRPr="00373FA9">
        <w:rPr>
          <w:rFonts w:ascii="ＭＳ 明朝" w:hAnsi="ＭＳ 明朝" w:hint="eastAsia"/>
          <w:color w:val="FF0000"/>
          <w:sz w:val="24"/>
          <w:szCs w:val="24"/>
          <w:lang w:eastAsia="zh-TW"/>
        </w:rPr>
        <w:t>月</w:t>
      </w:r>
      <w:r w:rsidR="00373FA9">
        <w:rPr>
          <w:rFonts w:ascii="ＭＳ 明朝" w:hAnsi="ＭＳ 明朝" w:hint="eastAsia"/>
          <w:color w:val="FF0000"/>
          <w:sz w:val="24"/>
          <w:szCs w:val="24"/>
        </w:rPr>
        <w:t>〇〇</w:t>
      </w:r>
      <w:r w:rsidRPr="00373FA9">
        <w:rPr>
          <w:rFonts w:ascii="ＭＳ 明朝" w:hAnsi="ＭＳ 明朝" w:hint="eastAsia"/>
          <w:color w:val="FF0000"/>
          <w:sz w:val="24"/>
          <w:szCs w:val="24"/>
          <w:lang w:eastAsia="zh-TW"/>
        </w:rPr>
        <w:t>日</w:t>
      </w:r>
    </w:p>
    <w:p w14:paraId="7ECE9036" w14:textId="77777777" w:rsidR="00AF0AE4" w:rsidRDefault="00AF0AE4" w:rsidP="00AF0AE4">
      <w:pPr>
        <w:spacing w:line="280" w:lineRule="exact"/>
        <w:jc w:val="left"/>
        <w:rPr>
          <w:rFonts w:ascii="ＭＳ 明朝" w:hAnsi="ＭＳ 明朝"/>
          <w:color w:val="000000"/>
          <w:sz w:val="24"/>
          <w:szCs w:val="24"/>
        </w:rPr>
      </w:pPr>
    </w:p>
    <w:p w14:paraId="0E059089" w14:textId="7E4A2DDE" w:rsidR="00AF0AE4" w:rsidRDefault="00AF0AE4" w:rsidP="00AF0AE4">
      <w:pPr>
        <w:spacing w:line="280" w:lineRule="exact"/>
        <w:jc w:val="left"/>
        <w:rPr>
          <w:rFonts w:ascii="ＭＳ 明朝" w:hAnsi="ＭＳ 明朝"/>
          <w:color w:val="000000"/>
          <w:sz w:val="24"/>
          <w:szCs w:val="24"/>
        </w:rPr>
      </w:pPr>
      <w:r w:rsidRPr="00AF0AE4">
        <w:rPr>
          <w:rFonts w:ascii="ＭＳ 明朝" w:hAnsi="ＭＳ 明朝" w:hint="eastAsia"/>
          <w:color w:val="000000"/>
          <w:sz w:val="24"/>
          <w:szCs w:val="24"/>
          <w:lang w:eastAsia="zh-TW"/>
        </w:rPr>
        <w:t>４．採択決定前の着手を必要とする理由：</w:t>
      </w:r>
    </w:p>
    <w:p w14:paraId="73173BDE" w14:textId="77777777" w:rsidR="00AF0AE4" w:rsidRDefault="00AF0AE4" w:rsidP="00AF0AE4">
      <w:pPr>
        <w:spacing w:line="280" w:lineRule="exact"/>
        <w:jc w:val="left"/>
        <w:rPr>
          <w:rFonts w:ascii="ＭＳ 明朝" w:hAnsi="ＭＳ 明朝"/>
          <w:color w:val="000000"/>
          <w:sz w:val="24"/>
          <w:szCs w:val="24"/>
        </w:rPr>
      </w:pPr>
    </w:p>
    <w:p w14:paraId="28EC6FA2" w14:textId="541A8793" w:rsidR="00373FA9" w:rsidRDefault="00373FA9" w:rsidP="00373FA9">
      <w:pPr>
        <w:pStyle w:val="a9"/>
        <w:numPr>
          <w:ilvl w:val="0"/>
          <w:numId w:val="8"/>
        </w:numPr>
        <w:jc w:val="left"/>
        <w:rPr>
          <w:rFonts w:ascii="ＭＳ 明朝" w:hAnsi="ＭＳ 明朝" w:cs="ＭＳ 明朝"/>
          <w:color w:val="FF0000"/>
          <w:kern w:val="0"/>
        </w:rPr>
      </w:pPr>
      <w:r>
        <w:rPr>
          <w:rFonts w:ascii="ＭＳ 明朝" w:hAnsi="ＭＳ 明朝" w:cs="ＭＳ 明朝" w:hint="eastAsia"/>
          <w:color w:val="FF0000"/>
          <w:kern w:val="0"/>
        </w:rPr>
        <w:t>年間計画事業量の確実な遂行に向け、○月○日から準備等に取りかかる必要があるため、採択決定前の着手が必要である。</w:t>
      </w:r>
    </w:p>
    <w:p w14:paraId="41ED9FDC" w14:textId="77777777" w:rsidR="00373FA9" w:rsidRDefault="00373FA9" w:rsidP="00373FA9">
      <w:pPr>
        <w:pStyle w:val="a9"/>
        <w:ind w:left="210"/>
        <w:jc w:val="left"/>
        <w:rPr>
          <w:rFonts w:ascii="ＭＳ 明朝" w:hAnsi="ＭＳ 明朝" w:cs="ＭＳ 明朝" w:hint="eastAsia"/>
          <w:color w:val="FF0000"/>
          <w:kern w:val="0"/>
        </w:rPr>
      </w:pPr>
    </w:p>
    <w:p w14:paraId="11836622" w14:textId="77777777" w:rsidR="00373FA9" w:rsidRDefault="00373FA9" w:rsidP="00373FA9">
      <w:pPr>
        <w:pStyle w:val="a9"/>
        <w:ind w:leftChars="100" w:left="210"/>
        <w:jc w:val="left"/>
        <w:rPr>
          <w:rFonts w:ascii="ＭＳ 明朝" w:hAnsi="ＭＳ 明朝" w:cs="ＭＳ 明朝" w:hint="eastAsia"/>
          <w:color w:val="FF0000"/>
          <w:kern w:val="0"/>
        </w:rPr>
      </w:pPr>
      <w:r>
        <w:rPr>
          <w:rFonts w:ascii="ＭＳ 明朝" w:hAnsi="ＭＳ 明朝" w:cs="ＭＳ 明朝" w:hint="eastAsia"/>
          <w:color w:val="FF0000"/>
          <w:kern w:val="0"/>
        </w:rPr>
        <w:t>例2）地域環境保全タイプの竹林整備を行うに当たり、4月下旬のタケノコが発生・成長する前に竹林の下層木や枯損竹の除去等作業環境条件を整備する必要があるため。</w:t>
      </w:r>
    </w:p>
    <w:p w14:paraId="696DFC47" w14:textId="77777777" w:rsidR="00AF0AE4" w:rsidRPr="00354B68" w:rsidRDefault="00AF0AE4" w:rsidP="008A0765">
      <w:pPr>
        <w:spacing w:line="280" w:lineRule="exact"/>
        <w:jc w:val="left"/>
        <w:rPr>
          <w:rFonts w:ascii="ＭＳ 明朝" w:hAnsi="ＭＳ 明朝"/>
          <w:color w:val="000000"/>
          <w:sz w:val="24"/>
          <w:szCs w:val="24"/>
        </w:rPr>
      </w:pP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364852D4"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w:t>
      </w:r>
      <w:r w:rsidR="00C9009A">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決定を受けるまでの期間に天災等の事由によって実施した施策に損失を生じた場合はこれらの損失は活動組織が負担すること。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3DCD8DB0"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決定を受けた交付金額が</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申請額又は</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6CEBB304"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w:t>
      </w:r>
      <w:r w:rsidR="0099733E">
        <w:rPr>
          <w:rFonts w:ascii="ＭＳ 明朝" w:hAnsi="ＭＳ 明朝" w:hint="eastAsia"/>
          <w:color w:val="000000"/>
          <w:sz w:val="24"/>
          <w:szCs w:val="24"/>
        </w:rPr>
        <w:t>採択</w:t>
      </w:r>
      <w:r w:rsidRPr="008A0765">
        <w:rPr>
          <w:rFonts w:ascii="ＭＳ 明朝" w:hAnsi="ＭＳ 明朝" w:hint="eastAsia"/>
          <w:color w:val="000000"/>
          <w:sz w:val="24"/>
          <w:szCs w:val="24"/>
        </w:rPr>
        <w:t>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4ACCD58F" w14:textId="77777777" w:rsidR="00AF0AE4" w:rsidRDefault="00AF0AE4" w:rsidP="00880ADB">
      <w:pPr>
        <w:spacing w:line="280" w:lineRule="exact"/>
        <w:rPr>
          <w:rFonts w:ascii="ＭＳ 明朝" w:hAnsi="ＭＳ 明朝"/>
          <w:color w:val="000000"/>
          <w:sz w:val="24"/>
          <w:szCs w:val="24"/>
        </w:rPr>
      </w:pPr>
      <w:r>
        <w:rPr>
          <w:rFonts w:ascii="ＭＳ 明朝" w:hAnsi="ＭＳ 明朝" w:hint="eastAsia"/>
          <w:color w:val="000000"/>
          <w:sz w:val="24"/>
          <w:szCs w:val="24"/>
        </w:rPr>
        <w:t>４．</w:t>
      </w:r>
      <w:r w:rsidRPr="00354B68">
        <w:rPr>
          <w:rFonts w:ascii="ＭＳ 明朝" w:hAnsi="ＭＳ 明朝" w:hint="eastAsia"/>
          <w:color w:val="000000"/>
          <w:sz w:val="24"/>
          <w:szCs w:val="24"/>
        </w:rPr>
        <w:t>着手予定年月日</w:t>
      </w:r>
      <w:r>
        <w:rPr>
          <w:rFonts w:ascii="ＭＳ 明朝" w:hAnsi="ＭＳ 明朝" w:hint="eastAsia"/>
          <w:color w:val="000000"/>
          <w:sz w:val="24"/>
          <w:szCs w:val="24"/>
        </w:rPr>
        <w:t>は、</w:t>
      </w:r>
      <w:r w:rsidRPr="00AF0AE4">
        <w:rPr>
          <w:rFonts w:ascii="ＭＳ 明朝" w:hAnsi="ＭＳ 明朝" w:hint="eastAsia"/>
          <w:color w:val="000000"/>
          <w:sz w:val="24"/>
          <w:szCs w:val="24"/>
        </w:rPr>
        <w:t>地域協議会が活動組織の採択申請書を審査し、採択する団体</w:t>
      </w:r>
    </w:p>
    <w:p w14:paraId="3D86BB88" w14:textId="2BE46EE3" w:rsidR="00862065" w:rsidRPr="00354B68" w:rsidRDefault="00AF0AE4" w:rsidP="0007293A">
      <w:pPr>
        <w:spacing w:line="280" w:lineRule="exact"/>
        <w:ind w:firstLineChars="200" w:firstLine="480"/>
        <w:rPr>
          <w:rFonts w:ascii="ＭＳ 明朝" w:hAnsi="ＭＳ 明朝"/>
          <w:color w:val="000000"/>
          <w:sz w:val="24"/>
          <w:szCs w:val="24"/>
        </w:rPr>
      </w:pPr>
      <w:r w:rsidRPr="00AF0AE4">
        <w:rPr>
          <w:rFonts w:ascii="ＭＳ 明朝" w:hAnsi="ＭＳ 明朝" w:hint="eastAsia"/>
          <w:color w:val="000000"/>
          <w:sz w:val="24"/>
          <w:szCs w:val="24"/>
        </w:rPr>
        <w:t>を決定した日以降とする。</w:t>
      </w:r>
    </w:p>
    <w:sectPr w:rsidR="00862065" w:rsidRPr="00354B68" w:rsidSect="0007293A">
      <w:footerReference w:type="defaul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A45888"/>
    <w:multiLevelType w:val="hybridMultilevel"/>
    <w:tmpl w:val="14DA4DF4"/>
    <w:lvl w:ilvl="0" w:tplc="430201D2">
      <w:start w:val="1"/>
      <w:numFmt w:val="decimal"/>
      <w:lvlText w:val="例%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7"/>
  </w:num>
  <w:num w:numId="7" w16cid:durableId="608317648">
    <w:abstractNumId w:val="5"/>
  </w:num>
  <w:num w:numId="8" w16cid:durableId="420637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293A"/>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81A"/>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016A"/>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DDE"/>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3FA9"/>
    <w:rsid w:val="003747B5"/>
    <w:rsid w:val="00375F6A"/>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46AF"/>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777FA"/>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138"/>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1510"/>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1EF0"/>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33E"/>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C7AA5"/>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17E"/>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0AE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9B3"/>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09A"/>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5C"/>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2A7"/>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01637519">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242594680">
      <w:bodyDiv w:val="1"/>
      <w:marLeft w:val="0"/>
      <w:marRight w:val="0"/>
      <w:marTop w:val="0"/>
      <w:marBottom w:val="0"/>
      <w:divBdr>
        <w:top w:val="none" w:sz="0" w:space="0" w:color="auto"/>
        <w:left w:val="none" w:sz="0" w:space="0" w:color="auto"/>
        <w:bottom w:val="none" w:sz="0" w:space="0" w:color="auto"/>
        <w:right w:val="none" w:sz="0" w:space="0" w:color="auto"/>
      </w:divBdr>
    </w:div>
    <w:div w:id="1264070270">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miyamoto</cp:lastModifiedBy>
  <cp:revision>12</cp:revision>
  <cp:lastPrinted>2025-04-10T01:41:00Z</cp:lastPrinted>
  <dcterms:created xsi:type="dcterms:W3CDTF">2025-04-03T01:50:00Z</dcterms:created>
  <dcterms:modified xsi:type="dcterms:W3CDTF">2025-04-11T05:11:00Z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